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jc w:val="center"/>
        <w:tblCellSpacing w:w="7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985"/>
        <w:gridCol w:w="5015"/>
      </w:tblGrid>
      <w:tr w:rsidR="000B4911" w:rsidRPr="000B4911" w:rsidTr="000B4911">
        <w:trPr>
          <w:tblCellSpacing w:w="7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19467C"/>
            <w:tcMar>
              <w:top w:w="86" w:type="dxa"/>
              <w:left w:w="86" w:type="dxa"/>
              <w:bottom w:w="86" w:type="dxa"/>
              <w:right w:w="86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1"/>
                <w:szCs w:val="21"/>
                <w:lang w:eastAsia="hr-HR"/>
              </w:rPr>
            </w:pPr>
            <w:r w:rsidRPr="000B4911">
              <w:rPr>
                <w:rFonts w:ascii="Times New Roman" w:eastAsia="Times New Roman" w:hAnsi="Times New Roman" w:cs="Times New Roman"/>
                <w:b/>
                <w:bCs/>
                <w:color w:val="FFFFFF"/>
                <w:sz w:val="21"/>
                <w:szCs w:val="21"/>
                <w:lang w:eastAsia="hr-HR"/>
              </w:rPr>
              <w:t>Osnovni podaci o poslovnom subjektu</w:t>
            </w: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OIB/Matični broj: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20"/>
                <w:szCs w:val="20"/>
                <w:lang w:eastAsia="hr-HR"/>
              </w:rPr>
              <w:t>09808187332 / 05311144</w:t>
            </w: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Tvrtka: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20"/>
                <w:szCs w:val="20"/>
                <w:lang w:eastAsia="hr-HR"/>
              </w:rPr>
              <w:t>IN-PLAN j.d.o.o.</w:t>
            </w: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Adresa: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Trpinjska cesta 38, 32000 VUKOVAR</w:t>
            </w: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Datum predaje: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28.04.2023.</w:t>
            </w:r>
          </w:p>
        </w:tc>
      </w:tr>
    </w:tbl>
    <w:p w:rsidR="000B4911" w:rsidRPr="000B4911" w:rsidRDefault="000B4911" w:rsidP="000B4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0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00"/>
      </w:tblGrid>
      <w:tr w:rsidR="000B4911" w:rsidRPr="000B4911" w:rsidTr="000B4911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iznosi u kunama</w:t>
            </w:r>
          </w:p>
        </w:tc>
      </w:tr>
    </w:tbl>
    <w:p w:rsidR="000B4911" w:rsidRPr="000B4911" w:rsidRDefault="000B4911" w:rsidP="000B4911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9000" w:type="dxa"/>
        <w:jc w:val="center"/>
        <w:tblCellSpacing w:w="7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160"/>
        <w:gridCol w:w="818"/>
        <w:gridCol w:w="1286"/>
        <w:gridCol w:w="1179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7"/>
      </w:tblGrid>
      <w:tr w:rsidR="000B4911" w:rsidRPr="000B4911" w:rsidTr="000B4911">
        <w:trPr>
          <w:tblCellSpacing w:w="7" w:type="dxa"/>
          <w:jc w:val="center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19467C"/>
            <w:tcMar>
              <w:top w:w="86" w:type="dxa"/>
              <w:left w:w="86" w:type="dxa"/>
              <w:bottom w:w="86" w:type="dxa"/>
              <w:right w:w="86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1"/>
                <w:szCs w:val="21"/>
                <w:lang w:eastAsia="hr-HR"/>
              </w:rPr>
            </w:pPr>
            <w:r w:rsidRPr="000B491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hr-HR"/>
              </w:rPr>
              <w:t>Bilanca za poduzetnike</w:t>
            </w:r>
            <w:r w:rsidRPr="000B4911">
              <w:rPr>
                <w:rFonts w:ascii="Times New Roman" w:eastAsia="Times New Roman" w:hAnsi="Times New Roman" w:cs="Times New Roman"/>
                <w:b/>
                <w:bCs/>
                <w:color w:val="FFFFFF"/>
                <w:sz w:val="21"/>
                <w:szCs w:val="21"/>
                <w:lang w:eastAsia="hr-HR"/>
              </w:rPr>
              <w:br/>
              <w:t>Na dan: 31.12.2022.</w:t>
            </w: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</w:pPr>
            <w:r w:rsidRPr="000B4911"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  <w:t>Naziv pozicije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</w:pPr>
            <w:r w:rsidRPr="000B4911"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  <w:t>Rbr. bilješke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</w:pPr>
            <w:r w:rsidRPr="000B4911"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  <w:t>Prethodna godina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</w:pPr>
            <w:r w:rsidRPr="000B4911"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  <w:t>Tekuća godina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</w:pPr>
            <w:r w:rsidRPr="000B4911"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  <w:t>AKTIVA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A) POTRAŽIVANJA ZA UPISANI A NEUPLAĆENI KAPITAL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B) DUGOTRAJNA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I. NEMATERIJALNA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II. MATERIJALNA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III. DUGOTRAJNA FINANCIJSKA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IV. POTRAŽIVANJA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V. ODGOĐENA POREZNA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C) KRATKOTRAJNA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72.415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72.415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I. ZALIHE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II. POTRAŽIVANJA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18.693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18.693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III. KRATKOTRAJNA FINANCIJSKA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53.712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53.712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IV. NOVAC U BANCI I BLAGAJNI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10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D) PLAĆENI TROŠKOVI BUDUĆEG RAZDOBLJA I OBRAČUNATI PRIHODI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E) UKUPNO AKTIVA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72.415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72.415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F) IZVANBILANČNI ZAPISI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</w:pPr>
            <w:r w:rsidRPr="000B4911">
              <w:rPr>
                <w:rFonts w:ascii="Times New Roman" w:eastAsia="Times New Roman" w:hAnsi="Times New Roman" w:cs="Times New Roman"/>
                <w:sz w:val="21"/>
                <w:szCs w:val="21"/>
                <w:lang w:eastAsia="hr-HR"/>
              </w:rPr>
              <w:t>PASIVA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A) KAPITAL I REZERVE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72.415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72.415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I. TEMELJNI (UPISANI) KAPITAL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10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II. KAPITALNE REZERVE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III. REZERVE IZ DOBITI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IV. REVALORIZACIJSKE REZERVE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V. REZERVE FER VRIJEDNOSTI I OSTALO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VI. ZADRŽANA DOBIT ILI PRENESENI GUBITAK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72.405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VII. DOBIT ILI GUBITAK POSLOVNE GODINE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72.405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VIII. MANJINSKI (NEKONTROLIRAJUĆI) INTERES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B) REZERVIRANJA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C) DUGOROČNE OBVEZE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D) KRATKOROČNE OBVEZE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E) ODGOĐENO PLAĆANJE TROŠKOVA I PRIHOD BUDUĆEGA RAZDOBLJA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F) UKUPNO – PASIVA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72.415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72.415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B4911" w:rsidRPr="000B4911" w:rsidTr="000B4911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G) IZVANBILANČNI ZAPISI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</w:pPr>
            <w:r w:rsidRPr="000B4911">
              <w:rPr>
                <w:rFonts w:ascii="Verdana" w:eastAsia="Times New Roman" w:hAnsi="Verdana" w:cs="Times New Roman"/>
                <w:sz w:val="17"/>
                <w:szCs w:val="17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0B4911" w:rsidRPr="000B4911" w:rsidRDefault="000B4911" w:rsidP="000B4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1C34A5" w:rsidRDefault="001C34A5"/>
    <w:sectPr w:rsidR="001C34A5" w:rsidSect="00101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0B4911"/>
    <w:rsid w:val="000B4911"/>
    <w:rsid w:val="00101F7F"/>
    <w:rsid w:val="001C34A5"/>
    <w:rsid w:val="0060467E"/>
    <w:rsid w:val="00C20662"/>
    <w:rsid w:val="00F43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F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1633</Characters>
  <Application>Microsoft Office Word</Application>
  <DocSecurity>0</DocSecurity>
  <Lines>13</Lines>
  <Paragraphs>3</Paragraphs>
  <ScaleCrop>false</ScaleCrop>
  <Company>Grizli777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D!akov RePack</dc:creator>
  <cp:lastModifiedBy>D!akov RePack</cp:lastModifiedBy>
  <cp:revision>1</cp:revision>
  <dcterms:created xsi:type="dcterms:W3CDTF">2023-10-16T07:12:00Z</dcterms:created>
  <dcterms:modified xsi:type="dcterms:W3CDTF">2023-10-16T07:13:00Z</dcterms:modified>
</cp:coreProperties>
</file>